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8E423C" w14:textId="4929483D" w:rsidR="006F2F87" w:rsidRPr="006F2F87" w:rsidRDefault="006F2F87" w:rsidP="006F2F87">
      <w:pPr>
        <w:jc w:val="center"/>
        <w:rPr>
          <w:b/>
          <w:bCs/>
          <w:sz w:val="28"/>
          <w:szCs w:val="28"/>
        </w:rPr>
      </w:pPr>
      <w:r w:rsidRPr="006F2F87">
        <w:rPr>
          <w:b/>
          <w:bCs/>
          <w:sz w:val="28"/>
          <w:szCs w:val="28"/>
        </w:rPr>
        <w:t>SCHEME OF DELEGATION</w:t>
      </w:r>
    </w:p>
    <w:p w14:paraId="35858A77" w14:textId="5A7BDDA6" w:rsidR="00400A0C" w:rsidRPr="00400A0C" w:rsidRDefault="00400A0C" w:rsidP="006F2F87">
      <w:pPr>
        <w:rPr>
          <w:b/>
          <w:bCs/>
        </w:rPr>
      </w:pPr>
      <w:r>
        <w:rPr>
          <w:b/>
          <w:bCs/>
        </w:rPr>
        <w:t>Introduction</w:t>
      </w:r>
    </w:p>
    <w:p w14:paraId="5B8FBBD5" w14:textId="4BFAD025" w:rsidR="006F2F87" w:rsidRDefault="008D141F" w:rsidP="00400A0C">
      <w:pPr>
        <w:pStyle w:val="ListParagraph"/>
        <w:numPr>
          <w:ilvl w:val="0"/>
          <w:numId w:val="1"/>
        </w:numPr>
      </w:pPr>
      <w:r>
        <w:t xml:space="preserve">In order to ensure council business can </w:t>
      </w:r>
      <w:r w:rsidR="007C6A6B">
        <w:t>proceed the following defines the extent of delegation:</w:t>
      </w:r>
    </w:p>
    <w:p w14:paraId="3425B186" w14:textId="1B9105C8" w:rsidR="006F2F87" w:rsidRDefault="006F2F87" w:rsidP="00400A0C">
      <w:pPr>
        <w:ind w:left="720"/>
        <w:rPr>
          <w:lang w:eastAsia="en-GB"/>
        </w:rPr>
      </w:pPr>
      <w:r>
        <w:rPr>
          <w:b/>
          <w:bCs/>
          <w:lang w:eastAsia="en-GB"/>
        </w:rPr>
        <w:t>" That Council hereby delegates authority to the Proper Officer to take such actions and decisions as are required, subject to the extant Standing Orders and Financial regulations of Clyst Honiton Parish Council; such action/decisions to be reported to Councillors as soon as possible after execution and to be subject to ratification by the Council. Financial Payments to be authorised by two signatories as always "</w:t>
      </w:r>
    </w:p>
    <w:p w14:paraId="295D80C8" w14:textId="77777777" w:rsidR="006F2F87" w:rsidRDefault="006F2F87" w:rsidP="006F2F87">
      <w:pPr>
        <w:rPr>
          <w:b/>
          <w:bCs/>
        </w:rPr>
      </w:pPr>
      <w:r>
        <w:rPr>
          <w:b/>
          <w:bCs/>
        </w:rPr>
        <w:t>What can be delegated and to whom?</w:t>
      </w:r>
    </w:p>
    <w:p w14:paraId="03223966" w14:textId="31FA4949" w:rsidR="006F2F87" w:rsidRDefault="006F2F87" w:rsidP="00400A0C">
      <w:pPr>
        <w:pStyle w:val="ListParagraph"/>
        <w:numPr>
          <w:ilvl w:val="0"/>
          <w:numId w:val="1"/>
        </w:numPr>
      </w:pPr>
      <w:r>
        <w:t>In almost all matters, there is one basic rule that a Council cannot delegate decisions to a single councillor. It can however delegate the authority to carry out its plans and aspirations to a single officer, in this case to the Clerk, albeit with the proviso that they work with the Chairman or other councillor before taking action.</w:t>
      </w:r>
    </w:p>
    <w:p w14:paraId="5300AF22" w14:textId="3DFFD60C" w:rsidR="006F2F87" w:rsidRPr="009630DE" w:rsidRDefault="006F2F87" w:rsidP="00400A0C">
      <w:pPr>
        <w:pStyle w:val="ListParagraph"/>
        <w:numPr>
          <w:ilvl w:val="0"/>
          <w:numId w:val="1"/>
        </w:numPr>
      </w:pPr>
      <w:r>
        <w:t>So, the idea is to make sure that we know what can and should be delegated in this way.</w:t>
      </w:r>
    </w:p>
    <w:p w14:paraId="5C4B8438" w14:textId="77777777" w:rsidR="006F2F87" w:rsidRPr="00400A0C" w:rsidRDefault="006F2F87" w:rsidP="006F2F87">
      <w:r>
        <w:rPr>
          <w:b/>
          <w:bCs/>
        </w:rPr>
        <w:t>Paymen</w:t>
      </w:r>
      <w:r w:rsidRPr="00400A0C">
        <w:t>ts</w:t>
      </w:r>
    </w:p>
    <w:p w14:paraId="581C3328" w14:textId="55462800" w:rsidR="006F2F87" w:rsidRPr="00400A0C" w:rsidRDefault="006F2F87" w:rsidP="00400A0C">
      <w:pPr>
        <w:pStyle w:val="ListParagraph"/>
        <w:numPr>
          <w:ilvl w:val="0"/>
          <w:numId w:val="1"/>
        </w:numPr>
      </w:pPr>
      <w:r w:rsidRPr="00400A0C">
        <w:t xml:space="preserve">The subject of making payments has been the subject of a lot of misunderstanding in the past amongst councillors and clerks alike. The Clerk is the </w:t>
      </w:r>
      <w:r w:rsidRPr="00400A0C">
        <w:rPr>
          <w:b/>
          <w:bCs/>
        </w:rPr>
        <w:t>Proper Officer (PO)</w:t>
      </w:r>
      <w:r w:rsidRPr="00400A0C">
        <w:t xml:space="preserve"> and </w:t>
      </w:r>
      <w:r w:rsidRPr="00400A0C">
        <w:rPr>
          <w:b/>
          <w:bCs/>
        </w:rPr>
        <w:t>Responsible Financial Officer (RFO)</w:t>
      </w:r>
      <w:r w:rsidRPr="00400A0C">
        <w:t xml:space="preserve"> of the Council and has a responsibility to ensure that it complies with its contractual duties as well as the Financial Regulations and Standing Orders of the Council. </w:t>
      </w:r>
    </w:p>
    <w:p w14:paraId="4CE36510" w14:textId="29F7AD33" w:rsidR="006F2F87" w:rsidRDefault="006F2F87" w:rsidP="00400A0C">
      <w:pPr>
        <w:pStyle w:val="ListParagraph"/>
        <w:numPr>
          <w:ilvl w:val="0"/>
          <w:numId w:val="1"/>
        </w:numPr>
      </w:pPr>
      <w:r>
        <w:t>The Clerk &amp; RFO will always make payments, making sure the signatories see the paperwork and ratify where necessary. This sometimes has to be after the payment has been made, although every effort is made beforehand.</w:t>
      </w:r>
    </w:p>
    <w:p w14:paraId="4AA9075B" w14:textId="5A486038" w:rsidR="006F2F87" w:rsidRPr="00435B86" w:rsidRDefault="006F2F87" w:rsidP="00400A0C">
      <w:pPr>
        <w:pStyle w:val="ListParagraph"/>
        <w:numPr>
          <w:ilvl w:val="0"/>
          <w:numId w:val="1"/>
        </w:numPr>
      </w:pPr>
      <w:r>
        <w:t xml:space="preserve">The only thing required to happen at Council meetings is that a schedule of payments made/to be made is put in front of councillors, enabling them to ask questions. </w:t>
      </w:r>
    </w:p>
    <w:p w14:paraId="518C0127" w14:textId="77777777" w:rsidR="006F2F87" w:rsidRDefault="006F2F87" w:rsidP="006F2F87">
      <w:pPr>
        <w:rPr>
          <w:b/>
          <w:bCs/>
        </w:rPr>
      </w:pPr>
      <w:r>
        <w:rPr>
          <w:b/>
          <w:bCs/>
        </w:rPr>
        <w:t>Orders</w:t>
      </w:r>
    </w:p>
    <w:p w14:paraId="03151FDF" w14:textId="054853CE" w:rsidR="006F2F87" w:rsidRPr="00ED68D9" w:rsidRDefault="006F2F87" w:rsidP="00400A0C">
      <w:pPr>
        <w:pStyle w:val="ListParagraph"/>
        <w:numPr>
          <w:ilvl w:val="0"/>
          <w:numId w:val="1"/>
        </w:numPr>
      </w:pPr>
      <w:r>
        <w:t>Orders for new activities/work are the real point where a new commitment is to be made. All non-urgent orders are therefore subject for Council agreement</w:t>
      </w:r>
      <w:r w:rsidR="006103C5">
        <w:t>, by a Resolution</w:t>
      </w:r>
      <w:r>
        <w:t>. The order has to be placed by the Clerk, as P</w:t>
      </w:r>
      <w:r w:rsidR="006103C5">
        <w:t xml:space="preserve">roper </w:t>
      </w:r>
      <w:r>
        <w:t>O</w:t>
      </w:r>
      <w:r w:rsidR="006103C5">
        <w:t>fficer</w:t>
      </w:r>
      <w:r>
        <w:t xml:space="preserve">, </w:t>
      </w:r>
      <w:r w:rsidR="006103C5">
        <w:t>where</w:t>
      </w:r>
      <w:r>
        <w:t xml:space="preserve"> the principle of entering into a new financial commitment is agreed, formally.</w:t>
      </w:r>
    </w:p>
    <w:p w14:paraId="5C74544C" w14:textId="77777777" w:rsidR="006F2F87" w:rsidRDefault="006F2F87" w:rsidP="006F2F87">
      <w:pPr>
        <w:rPr>
          <w:b/>
          <w:bCs/>
        </w:rPr>
      </w:pPr>
      <w:r>
        <w:rPr>
          <w:b/>
          <w:bCs/>
        </w:rPr>
        <w:t>Day to Day Expenditure</w:t>
      </w:r>
    </w:p>
    <w:p w14:paraId="75D2E0D8" w14:textId="525C2B61" w:rsidR="006F2F87" w:rsidRPr="00EB26E8" w:rsidRDefault="006F2F87" w:rsidP="00400A0C">
      <w:pPr>
        <w:pStyle w:val="ListParagraph"/>
        <w:numPr>
          <w:ilvl w:val="0"/>
          <w:numId w:val="1"/>
        </w:numPr>
      </w:pPr>
      <w:r>
        <w:t>All day-to-day expenditure can be ordered and paid by the Clerk and included in the schedule of payments afterwards to be sure the work of the council continues unabated.</w:t>
      </w:r>
    </w:p>
    <w:sectPr w:rsidR="006F2F87" w:rsidRPr="00EB26E8">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E876F9" w14:textId="77777777" w:rsidR="00231645" w:rsidRDefault="00231645" w:rsidP="006F2F87">
      <w:pPr>
        <w:spacing w:after="0" w:line="240" w:lineRule="auto"/>
      </w:pPr>
      <w:r>
        <w:separator/>
      </w:r>
    </w:p>
  </w:endnote>
  <w:endnote w:type="continuationSeparator" w:id="0">
    <w:p w14:paraId="1D885FCD" w14:textId="77777777" w:rsidR="00231645" w:rsidRDefault="00231645" w:rsidP="006F2F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1930527"/>
      <w:docPartObj>
        <w:docPartGallery w:val="Page Numbers (Bottom of Page)"/>
        <w:docPartUnique/>
      </w:docPartObj>
    </w:sdtPr>
    <w:sdtEndPr>
      <w:rPr>
        <w:noProof/>
      </w:rPr>
    </w:sdtEndPr>
    <w:sdtContent>
      <w:p w14:paraId="10C41B78" w14:textId="1BEBD522" w:rsidR="004F3BB1" w:rsidRDefault="004F3BB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2DA3DB4" w14:textId="77777777" w:rsidR="004F3BB1" w:rsidRDefault="004F3B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71642" w14:textId="77777777" w:rsidR="00231645" w:rsidRDefault="00231645" w:rsidP="006F2F87">
      <w:pPr>
        <w:spacing w:after="0" w:line="240" w:lineRule="auto"/>
      </w:pPr>
      <w:r>
        <w:separator/>
      </w:r>
    </w:p>
  </w:footnote>
  <w:footnote w:type="continuationSeparator" w:id="0">
    <w:p w14:paraId="35246040" w14:textId="77777777" w:rsidR="00231645" w:rsidRDefault="00231645" w:rsidP="006F2F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EB4BD" w14:textId="77777777" w:rsidR="004F3BB1" w:rsidRDefault="004F3BB1" w:rsidP="004F3BB1">
    <w:pPr>
      <w:pStyle w:val="Header"/>
      <w:rPr>
        <w:rFonts w:ascii="Times New Roman" w:hAnsi="Times New Roman" w:cs="Arial"/>
        <w:i/>
        <w:sz w:val="16"/>
        <w:szCs w:val="16"/>
        <w:lang w:eastAsia="x-none"/>
      </w:rPr>
    </w:pPr>
    <w:r>
      <w:rPr>
        <w:noProof/>
        <w:lang w:eastAsia="x-none"/>
      </w:rPr>
      <w:drawing>
        <wp:anchor distT="0" distB="0" distL="114300" distR="114300" simplePos="0" relativeHeight="251661312" behindDoc="0" locked="0" layoutInCell="1" allowOverlap="1" wp14:anchorId="2F087BA1" wp14:editId="737BA248">
          <wp:simplePos x="0" y="0"/>
          <wp:positionH relativeFrom="margin">
            <wp:posOffset>4504055</wp:posOffset>
          </wp:positionH>
          <wp:positionV relativeFrom="paragraph">
            <wp:posOffset>-204470</wp:posOffset>
          </wp:positionV>
          <wp:extent cx="1774825" cy="1026160"/>
          <wp:effectExtent l="0" t="0" r="0" b="254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74825" cy="1026160"/>
                  </a:xfrm>
                  <a:prstGeom prst="rect">
                    <a:avLst/>
                  </a:prstGeom>
                  <a:noFill/>
                </pic:spPr>
              </pic:pic>
            </a:graphicData>
          </a:graphic>
          <wp14:sizeRelH relativeFrom="page">
            <wp14:pctWidth>0</wp14:pctWidth>
          </wp14:sizeRelH>
          <wp14:sizeRelV relativeFrom="page">
            <wp14:pctHeight>0</wp14:pctHeight>
          </wp14:sizeRelV>
        </wp:anchor>
      </w:drawing>
    </w:r>
    <w:r>
      <w:rPr>
        <w:rFonts w:cs="Arial"/>
        <w:i/>
        <w:sz w:val="16"/>
        <w:szCs w:val="16"/>
      </w:rPr>
      <w:t>Clyst Honiton Parish Council</w:t>
    </w:r>
  </w:p>
  <w:p w14:paraId="1FF87A66" w14:textId="282A56A3" w:rsidR="004F3BB1" w:rsidRDefault="004F3BB1" w:rsidP="004F3BB1">
    <w:pPr>
      <w:pStyle w:val="Header"/>
      <w:rPr>
        <w:rFonts w:cs="Arial"/>
        <w:i/>
        <w:sz w:val="16"/>
        <w:szCs w:val="16"/>
      </w:rPr>
    </w:pPr>
    <w:r>
      <w:rPr>
        <w:rFonts w:cs="Arial"/>
        <w:i/>
        <w:sz w:val="16"/>
        <w:szCs w:val="16"/>
      </w:rPr>
      <w:t>Scheme of Delegation</w:t>
    </w:r>
  </w:p>
  <w:p w14:paraId="1A7C5653" w14:textId="0C608B4B" w:rsidR="004F3BB1" w:rsidRPr="00096ECC" w:rsidRDefault="004F3BB1" w:rsidP="004F3BB1">
    <w:pPr>
      <w:pStyle w:val="Header"/>
      <w:rPr>
        <w:i/>
        <w:iCs/>
        <w:sz w:val="18"/>
      </w:rPr>
    </w:pPr>
    <w:r w:rsidRPr="00096ECC">
      <w:rPr>
        <w:i/>
        <w:iCs/>
        <w:sz w:val="18"/>
      </w:rPr>
      <w:t>ADOPTED: 14 Ju</w:t>
    </w:r>
    <w:r w:rsidR="000B75D5">
      <w:rPr>
        <w:i/>
        <w:iCs/>
        <w:sz w:val="18"/>
      </w:rPr>
      <w:t>ne</w:t>
    </w:r>
    <w:r w:rsidRPr="00096ECC">
      <w:rPr>
        <w:i/>
        <w:iCs/>
        <w:sz w:val="18"/>
      </w:rPr>
      <w:t xml:space="preserve"> 202</w:t>
    </w:r>
    <w:r w:rsidR="000B75D5">
      <w:rPr>
        <w:i/>
        <w:iCs/>
        <w:sz w:val="18"/>
      </w:rPr>
      <w:t>6</w:t>
    </w:r>
  </w:p>
  <w:p w14:paraId="5C307E2B" w14:textId="7E17B72D" w:rsidR="006F2F87" w:rsidRDefault="006F2F87">
    <w:pPr>
      <w:pStyle w:val="Header"/>
    </w:pPr>
  </w:p>
  <w:p w14:paraId="000B05A8" w14:textId="4FBEAD5C" w:rsidR="006F2F87" w:rsidRDefault="006F2F87">
    <w:pPr>
      <w:pStyle w:val="Header"/>
    </w:pPr>
  </w:p>
  <w:p w14:paraId="2A265D51" w14:textId="4779BAA5" w:rsidR="006F2F87" w:rsidRDefault="006F2F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C67CFA"/>
    <w:multiLevelType w:val="hybridMultilevel"/>
    <w:tmpl w:val="6C8CB5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067096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E1A"/>
    <w:rsid w:val="000B75D5"/>
    <w:rsid w:val="00162E1A"/>
    <w:rsid w:val="00231645"/>
    <w:rsid w:val="00400A0C"/>
    <w:rsid w:val="004F3BB1"/>
    <w:rsid w:val="006103C5"/>
    <w:rsid w:val="006F2F87"/>
    <w:rsid w:val="007C6A6B"/>
    <w:rsid w:val="008505DB"/>
    <w:rsid w:val="008D141F"/>
    <w:rsid w:val="00A754C1"/>
    <w:rsid w:val="00B746AE"/>
    <w:rsid w:val="00C535B8"/>
    <w:rsid w:val="00F145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A76F51"/>
  <w15:chartTrackingRefBased/>
  <w15:docId w15:val="{DA0EC774-A9B4-41A9-9868-975363D4E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2F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2F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2F87"/>
  </w:style>
  <w:style w:type="paragraph" w:styleId="Footer">
    <w:name w:val="footer"/>
    <w:basedOn w:val="Normal"/>
    <w:link w:val="FooterChar"/>
    <w:uiPriority w:val="99"/>
    <w:unhideWhenUsed/>
    <w:rsid w:val="006F2F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2F87"/>
  </w:style>
  <w:style w:type="paragraph" w:styleId="ListParagraph">
    <w:name w:val="List Paragraph"/>
    <w:basedOn w:val="Normal"/>
    <w:uiPriority w:val="34"/>
    <w:qFormat/>
    <w:rsid w:val="00400A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342</Words>
  <Characters>1952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Clyst Honiton Clerk</dc:creator>
  <cp:keywords/>
  <dc:description/>
  <cp:lastModifiedBy>Rob Martin</cp:lastModifiedBy>
  <cp:revision>8</cp:revision>
  <dcterms:created xsi:type="dcterms:W3CDTF">2020-06-19T14:52:00Z</dcterms:created>
  <dcterms:modified xsi:type="dcterms:W3CDTF">2026-05-29T17:24:00Z</dcterms:modified>
</cp:coreProperties>
</file>