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DD29" w14:textId="0A936D2E" w:rsidR="00071C69" w:rsidRPr="00D465D5" w:rsidRDefault="007F270D" w:rsidP="007F270D">
      <w:pPr>
        <w:pStyle w:val="Heading1"/>
        <w:jc w:val="center"/>
        <w:rPr>
          <w:rFonts w:ascii="Aptos" w:hAnsi="Aptos"/>
          <w:sz w:val="28"/>
          <w:szCs w:val="28"/>
        </w:rPr>
      </w:pPr>
      <w:r w:rsidRPr="00D465D5">
        <w:rPr>
          <w:rFonts w:ascii="Aptos" w:hAnsi="Aptos"/>
          <w:sz w:val="28"/>
          <w:szCs w:val="28"/>
        </w:rPr>
        <w:t>PREVENTION OF BULLYING AND HARASSMENT POLICY</w:t>
      </w:r>
    </w:p>
    <w:p w14:paraId="39EB61CF" w14:textId="77777777" w:rsidR="00071C69" w:rsidRPr="00D465D5" w:rsidRDefault="00071C69" w:rsidP="00071C69">
      <w:pPr>
        <w:pStyle w:val="Heading9"/>
        <w:rPr>
          <w:rFonts w:ascii="Aptos" w:hAnsi="Aptos"/>
          <w:color w:val="000000"/>
          <w:u w:val="single"/>
        </w:rPr>
      </w:pPr>
      <w:r w:rsidRPr="00D465D5">
        <w:rPr>
          <w:rFonts w:ascii="Aptos" w:hAnsi="Aptos"/>
          <w:color w:val="000000"/>
          <w:u w:val="single"/>
        </w:rPr>
        <w:t>Statement of Policy</w:t>
      </w:r>
    </w:p>
    <w:p w14:paraId="16141BF7" w14:textId="77777777" w:rsidR="00071C69" w:rsidRPr="00D465D5" w:rsidRDefault="00071C69" w:rsidP="00071C69">
      <w:pPr>
        <w:rPr>
          <w:rFonts w:ascii="Aptos" w:hAnsi="Aptos"/>
          <w:b w:val="0"/>
          <w:bCs/>
          <w:color w:val="000000"/>
          <w:sz w:val="22"/>
          <w:szCs w:val="22"/>
        </w:rPr>
      </w:pPr>
    </w:p>
    <w:p w14:paraId="1C819D70" w14:textId="16599FA2" w:rsidR="00071C69" w:rsidRPr="00D465D5" w:rsidRDefault="00C6440F" w:rsidP="006B1B74">
      <w:pPr>
        <w:pStyle w:val="BodyText2"/>
        <w:numPr>
          <w:ilvl w:val="0"/>
          <w:numId w:val="6"/>
        </w:numPr>
        <w:spacing w:after="0" w:line="240" w:lineRule="auto"/>
        <w:ind w:left="714" w:hanging="357"/>
        <w:rPr>
          <w:rFonts w:ascii="Aptos" w:hAnsi="Aptos"/>
          <w:b w:val="0"/>
          <w:bCs/>
          <w:color w:val="000000"/>
          <w:sz w:val="22"/>
          <w:szCs w:val="22"/>
        </w:rPr>
      </w:pPr>
      <w:r w:rsidRPr="00D465D5">
        <w:rPr>
          <w:rFonts w:ascii="Aptos" w:hAnsi="Aptos"/>
          <w:b w:val="0"/>
          <w:sz w:val="22"/>
          <w:szCs w:val="22"/>
        </w:rPr>
        <w:t>Clyst Honiton Parish Council</w:t>
      </w:r>
      <w:r w:rsidR="002F37FE" w:rsidRPr="00D465D5">
        <w:rPr>
          <w:rFonts w:ascii="Aptos" w:hAnsi="Aptos"/>
          <w:b w:val="0"/>
          <w:sz w:val="22"/>
          <w:szCs w:val="22"/>
        </w:rPr>
        <w:t xml:space="preserve"> (CHPC)</w:t>
      </w:r>
      <w:r w:rsidR="00071C69" w:rsidRPr="00D465D5">
        <w:rPr>
          <w:rFonts w:ascii="Aptos" w:hAnsi="Aptos"/>
          <w:b w:val="0"/>
          <w:color w:val="000000"/>
          <w:sz w:val="22"/>
          <w:szCs w:val="22"/>
        </w:rPr>
        <w:t xml:space="preserve"> is committed to encouraging and maintaining good </w:t>
      </w:r>
      <w:r w:rsidR="00071C69" w:rsidRPr="00D465D5">
        <w:rPr>
          <w:rFonts w:ascii="Aptos" w:hAnsi="Aptos"/>
          <w:b w:val="0"/>
          <w:bCs/>
          <w:color w:val="000000"/>
          <w:sz w:val="22"/>
          <w:szCs w:val="22"/>
        </w:rPr>
        <w:t>employee relations within a working environment which fosters team working and encourages employees to give of their best. Everyone in CHPC and those who have dealings with CHPC has a responsibility to maintain good working</w:t>
      </w:r>
      <w:r w:rsidR="008C3AB1" w:rsidRPr="00D465D5">
        <w:rPr>
          <w:rFonts w:ascii="Aptos" w:hAnsi="Aptos"/>
          <w:b w:val="0"/>
          <w:bCs/>
          <w:color w:val="000000"/>
          <w:sz w:val="22"/>
          <w:szCs w:val="22"/>
        </w:rPr>
        <w:t xml:space="preserve"> </w:t>
      </w:r>
      <w:r w:rsidR="00071C69" w:rsidRPr="00D465D5">
        <w:rPr>
          <w:rFonts w:ascii="Aptos" w:hAnsi="Aptos"/>
          <w:b w:val="0"/>
          <w:bCs/>
          <w:color w:val="000000"/>
          <w:sz w:val="22"/>
          <w:szCs w:val="22"/>
        </w:rPr>
        <w:t>relationships and not use words or deeds that may harm the wellbeing of others.  In addition to the</w:t>
      </w:r>
      <w:r w:rsidR="00F85FAD" w:rsidRPr="00D465D5">
        <w:rPr>
          <w:rFonts w:ascii="Aptos" w:hAnsi="Aptos"/>
          <w:b w:val="0"/>
          <w:bCs/>
          <w:color w:val="000000"/>
          <w:sz w:val="22"/>
          <w:szCs w:val="22"/>
        </w:rPr>
        <w:t xml:space="preserve"> o</w:t>
      </w:r>
      <w:r w:rsidR="00071C69" w:rsidRPr="00D465D5">
        <w:rPr>
          <w:rFonts w:ascii="Aptos" w:hAnsi="Aptos"/>
          <w:b w:val="0"/>
          <w:bCs/>
          <w:color w:val="000000"/>
          <w:sz w:val="22"/>
          <w:szCs w:val="22"/>
        </w:rPr>
        <w:t>bligations placed upon both employers and employees by the Equality and Human Rights</w:t>
      </w:r>
      <w:r w:rsidR="00F85FAD" w:rsidRPr="00D465D5">
        <w:rPr>
          <w:rFonts w:ascii="Aptos" w:hAnsi="Aptos"/>
          <w:b w:val="0"/>
          <w:bCs/>
          <w:color w:val="000000"/>
          <w:sz w:val="22"/>
          <w:szCs w:val="22"/>
        </w:rPr>
        <w:t xml:space="preserve"> l</w:t>
      </w:r>
      <w:r w:rsidR="00071C69" w:rsidRPr="00D465D5">
        <w:rPr>
          <w:rFonts w:ascii="Aptos" w:hAnsi="Aptos"/>
          <w:b w:val="0"/>
          <w:bCs/>
          <w:color w:val="000000"/>
          <w:sz w:val="22"/>
          <w:szCs w:val="22"/>
        </w:rPr>
        <w:t>egislation, everyone has the right to be treated with consideration, fairness, dignity and respect.</w:t>
      </w:r>
      <w:r w:rsidR="002E5EC5" w:rsidRPr="00D465D5">
        <w:rPr>
          <w:rFonts w:ascii="Aptos" w:hAnsi="Aptos"/>
          <w:b w:val="0"/>
          <w:bCs/>
          <w:color w:val="000000"/>
          <w:sz w:val="22"/>
          <w:szCs w:val="22"/>
        </w:rPr>
        <w:t xml:space="preserve"> T</w:t>
      </w:r>
      <w:r w:rsidR="00071C69" w:rsidRPr="00D465D5">
        <w:rPr>
          <w:rFonts w:ascii="Aptos" w:hAnsi="Aptos"/>
          <w:b w:val="0"/>
          <w:bCs/>
          <w:color w:val="000000"/>
          <w:sz w:val="22"/>
          <w:szCs w:val="22"/>
        </w:rPr>
        <w:t>his contributes to a workplace environment in which individuals feel safe and can work effectively</w:t>
      </w:r>
      <w:r w:rsidR="002E5EC5" w:rsidRPr="00D465D5">
        <w:rPr>
          <w:rFonts w:ascii="Aptos" w:hAnsi="Aptos"/>
          <w:b w:val="0"/>
          <w:bCs/>
          <w:color w:val="000000"/>
          <w:sz w:val="22"/>
          <w:szCs w:val="22"/>
        </w:rPr>
        <w:t xml:space="preserve"> </w:t>
      </w:r>
      <w:r w:rsidR="00071C69" w:rsidRPr="00D465D5">
        <w:rPr>
          <w:rFonts w:ascii="Aptos" w:hAnsi="Aptos"/>
          <w:b w:val="0"/>
          <w:bCs/>
          <w:color w:val="000000"/>
          <w:sz w:val="22"/>
          <w:szCs w:val="22"/>
        </w:rPr>
        <w:t>competently and confidently.</w:t>
      </w:r>
    </w:p>
    <w:p w14:paraId="0B6B4799" w14:textId="29A1E90A" w:rsidR="00071C69" w:rsidRPr="00D465D5" w:rsidRDefault="00071C69" w:rsidP="006B1B74">
      <w:pPr>
        <w:pStyle w:val="BodyText2"/>
        <w:numPr>
          <w:ilvl w:val="0"/>
          <w:numId w:val="6"/>
        </w:numPr>
        <w:spacing w:after="0" w:line="240" w:lineRule="auto"/>
        <w:ind w:left="714" w:hanging="357"/>
        <w:rPr>
          <w:rFonts w:ascii="Aptos" w:hAnsi="Aptos"/>
          <w:b w:val="0"/>
          <w:bCs/>
          <w:color w:val="000000"/>
          <w:sz w:val="22"/>
          <w:szCs w:val="22"/>
        </w:rPr>
      </w:pPr>
      <w:r w:rsidRPr="00D465D5">
        <w:rPr>
          <w:rFonts w:ascii="Aptos" w:hAnsi="Aptos"/>
          <w:b w:val="0"/>
          <w:bCs/>
          <w:color w:val="000000"/>
          <w:sz w:val="22"/>
          <w:szCs w:val="22"/>
        </w:rPr>
        <w:t xml:space="preserve">CHPC’s policy applies to all staff </w:t>
      </w:r>
      <w:r w:rsidR="008F3389" w:rsidRPr="00D465D5">
        <w:rPr>
          <w:rFonts w:ascii="Aptos" w:hAnsi="Aptos"/>
          <w:b w:val="0"/>
          <w:bCs/>
          <w:color w:val="000000"/>
          <w:sz w:val="22"/>
          <w:szCs w:val="22"/>
        </w:rPr>
        <w:t xml:space="preserve">and councillors </w:t>
      </w:r>
      <w:r w:rsidRPr="00D465D5">
        <w:rPr>
          <w:rFonts w:ascii="Aptos" w:hAnsi="Aptos"/>
          <w:b w:val="0"/>
          <w:bCs/>
          <w:color w:val="000000"/>
          <w:sz w:val="22"/>
          <w:szCs w:val="22"/>
        </w:rPr>
        <w:t>working within the organisation and to all employees working off the premises.  It extends to include non-permanent workers such as secondees, contractors, agency, temporary staff, consultants and any other workers. The policy, in addition, covers the behaviour of staff outside working hours which may impact upon work or working relationships.</w:t>
      </w:r>
    </w:p>
    <w:p w14:paraId="62F6FF5B" w14:textId="559DD665" w:rsidR="00071C69" w:rsidRPr="00D465D5" w:rsidRDefault="00071C69" w:rsidP="006B1B74">
      <w:pPr>
        <w:pStyle w:val="BodyText2"/>
        <w:numPr>
          <w:ilvl w:val="0"/>
          <w:numId w:val="6"/>
        </w:numPr>
        <w:spacing w:after="0" w:line="240" w:lineRule="auto"/>
        <w:ind w:left="714" w:hanging="357"/>
        <w:rPr>
          <w:rFonts w:ascii="Aptos" w:hAnsi="Aptos"/>
          <w:b w:val="0"/>
          <w:bCs/>
          <w:color w:val="000000"/>
          <w:sz w:val="22"/>
          <w:szCs w:val="22"/>
        </w:rPr>
      </w:pPr>
      <w:r w:rsidRPr="00D465D5">
        <w:rPr>
          <w:rFonts w:ascii="Aptos" w:hAnsi="Aptos"/>
          <w:b w:val="0"/>
          <w:bCs/>
          <w:color w:val="000000"/>
          <w:sz w:val="22"/>
          <w:szCs w:val="22"/>
        </w:rPr>
        <w:t>CHPC has a “zero tolerance” policy and will investigate vigorously any allegations of bullying or harassment, regardless of whether the matter has been raised formally or informally.</w:t>
      </w:r>
    </w:p>
    <w:p w14:paraId="2336D355" w14:textId="7B1CEC78" w:rsidR="009F29AC" w:rsidRPr="00D465D5" w:rsidRDefault="009F29AC" w:rsidP="006B1B74">
      <w:pPr>
        <w:pStyle w:val="BodyText2"/>
        <w:numPr>
          <w:ilvl w:val="0"/>
          <w:numId w:val="6"/>
        </w:numPr>
        <w:spacing w:after="0" w:line="240" w:lineRule="auto"/>
        <w:ind w:left="714" w:hanging="357"/>
        <w:rPr>
          <w:rFonts w:ascii="Aptos" w:hAnsi="Aptos"/>
          <w:b w:val="0"/>
          <w:bCs/>
          <w:color w:val="000000"/>
          <w:sz w:val="22"/>
          <w:szCs w:val="22"/>
        </w:rPr>
      </w:pPr>
      <w:r w:rsidRPr="00D465D5">
        <w:rPr>
          <w:rFonts w:ascii="Aptos" w:hAnsi="Aptos"/>
          <w:b w:val="0"/>
          <w:bCs/>
          <w:color w:val="000000"/>
          <w:sz w:val="22"/>
          <w:szCs w:val="22"/>
        </w:rPr>
        <w:t>This policy relates to both staff and councillors.</w:t>
      </w:r>
    </w:p>
    <w:p w14:paraId="5491BCBC" w14:textId="77777777" w:rsidR="006B1B74" w:rsidRPr="00D465D5" w:rsidRDefault="006B1B74" w:rsidP="00071C69">
      <w:pPr>
        <w:pStyle w:val="Heading5"/>
        <w:jc w:val="left"/>
        <w:rPr>
          <w:rFonts w:ascii="Aptos" w:hAnsi="Aptos"/>
          <w:b/>
          <w:color w:val="000000"/>
          <w:sz w:val="22"/>
          <w:szCs w:val="22"/>
          <w:u w:val="single"/>
        </w:rPr>
      </w:pPr>
    </w:p>
    <w:p w14:paraId="322DE34E" w14:textId="6037B7C4" w:rsidR="00071C69" w:rsidRPr="00D465D5" w:rsidRDefault="00071C69" w:rsidP="00071C69">
      <w:pPr>
        <w:pStyle w:val="Heading5"/>
        <w:jc w:val="left"/>
        <w:rPr>
          <w:rFonts w:ascii="Aptos" w:hAnsi="Aptos"/>
          <w:b/>
          <w:color w:val="000000"/>
          <w:sz w:val="22"/>
          <w:szCs w:val="22"/>
          <w:u w:val="single"/>
        </w:rPr>
      </w:pPr>
      <w:r w:rsidRPr="00D465D5">
        <w:rPr>
          <w:rFonts w:ascii="Aptos" w:hAnsi="Aptos"/>
          <w:b/>
          <w:color w:val="000000"/>
          <w:sz w:val="22"/>
          <w:szCs w:val="22"/>
          <w:u w:val="single"/>
        </w:rPr>
        <w:t>Key Principles</w:t>
      </w:r>
    </w:p>
    <w:p w14:paraId="2575F0EB" w14:textId="77777777" w:rsidR="00071C69" w:rsidRPr="00D465D5" w:rsidRDefault="00071C69" w:rsidP="00071C69">
      <w:pPr>
        <w:rPr>
          <w:rFonts w:ascii="Aptos" w:hAnsi="Aptos"/>
          <w:b w:val="0"/>
          <w:bCs/>
          <w:color w:val="000000"/>
          <w:sz w:val="22"/>
          <w:szCs w:val="22"/>
        </w:rPr>
      </w:pPr>
    </w:p>
    <w:p w14:paraId="38A82915" w14:textId="34CD0A91" w:rsidR="00071C69" w:rsidRPr="00D465D5" w:rsidRDefault="00071C69" w:rsidP="0058529D">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CHPC will provide and sustain a safe working environment in which everyone is treated fairly and with respect.  Those working or dealing with CHPC must not encounter harassment, intimidation or victimisation </w:t>
      </w:r>
      <w:proofErr w:type="gramStart"/>
      <w:r w:rsidRPr="00D465D5">
        <w:rPr>
          <w:rFonts w:ascii="Aptos" w:hAnsi="Aptos"/>
          <w:b w:val="0"/>
          <w:bCs/>
          <w:color w:val="000000"/>
          <w:sz w:val="22"/>
          <w:szCs w:val="22"/>
        </w:rPr>
        <w:t>on the basis of</w:t>
      </w:r>
      <w:proofErr w:type="gramEnd"/>
      <w:r w:rsidRPr="00D465D5">
        <w:rPr>
          <w:rFonts w:ascii="Aptos" w:hAnsi="Aptos"/>
          <w:b w:val="0"/>
          <w:bCs/>
          <w:color w:val="000000"/>
          <w:sz w:val="22"/>
          <w:szCs w:val="22"/>
        </w:rPr>
        <w:t xml:space="preserve"> gender, race, colour, ethnic or national origin, sexual orientation, marital status, religion or belief, age, trade union membership, disability, offending background or any other personal characteristic.</w:t>
      </w:r>
    </w:p>
    <w:p w14:paraId="60AD84E7" w14:textId="77777777" w:rsidR="00A7692E" w:rsidRPr="00D465D5" w:rsidRDefault="00071C69" w:rsidP="00BF0C42">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Everyone carries a personal responsibility for their own behaviour and for ensuring that their conduct is in accordance with the principles set out in this policy. In addition, each person has a responsibility to report any instance of bullying or harassment which they witness or which comes to their attention. Employees have a responsibility to act as role models, pro-actively addressing instances of bullying and harassment. </w:t>
      </w:r>
    </w:p>
    <w:p w14:paraId="18B0F438" w14:textId="59710A85" w:rsidR="00BF0C42" w:rsidRPr="00D465D5" w:rsidRDefault="00071C69" w:rsidP="00BF0C42">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CHPC Councillors should also make themselves aware of their responsibility.</w:t>
      </w:r>
    </w:p>
    <w:p w14:paraId="4C7F00B4" w14:textId="77777777" w:rsidR="00BF0C42" w:rsidRPr="00D465D5" w:rsidRDefault="00071C69" w:rsidP="00BF0C42">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Harassment </w:t>
      </w:r>
      <w:r w:rsidRPr="00D465D5">
        <w:rPr>
          <w:rFonts w:ascii="Aptos" w:hAnsi="Aptos"/>
          <w:b w:val="0"/>
          <w:bCs/>
          <w:color w:val="212121"/>
          <w:sz w:val="22"/>
          <w:szCs w:val="22"/>
        </w:rPr>
        <w:t xml:space="preserve">is any unwanted physical, verbal or non-verbal conduct that has the purpose or effect of violating a person's dignity or creating an intimidating, hostile, degrading, humiliating or offensive environment for them. A single incident can amount to </w:t>
      </w:r>
      <w:r w:rsidRPr="00D465D5">
        <w:rPr>
          <w:rFonts w:ascii="Aptos" w:hAnsi="Aptos"/>
          <w:b w:val="0"/>
          <w:bCs/>
          <w:color w:val="252525"/>
          <w:sz w:val="22"/>
          <w:szCs w:val="22"/>
        </w:rPr>
        <w:t>harassment</w:t>
      </w:r>
      <w:r w:rsidRPr="00D465D5">
        <w:rPr>
          <w:rFonts w:ascii="Aptos" w:hAnsi="Aptos"/>
          <w:b w:val="0"/>
          <w:bCs/>
          <w:color w:val="212121"/>
          <w:sz w:val="22"/>
          <w:szCs w:val="22"/>
        </w:rPr>
        <w:t xml:space="preserve">. It also includes treating someone less favourably because they have submitted or refused to submit to such behaviour in the past. </w:t>
      </w:r>
    </w:p>
    <w:p w14:paraId="17CE4C7D" w14:textId="18BEC2CC" w:rsidR="00071C69" w:rsidRPr="00D465D5" w:rsidRDefault="00071C69" w:rsidP="00BF0C42">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Harassment may be an isolated occurrence or repetitive: it may occur against one or more individuals. Harassment may be, but is not limited to:</w:t>
      </w:r>
    </w:p>
    <w:p w14:paraId="5678D04E" w14:textId="77777777" w:rsidR="00071C69" w:rsidRPr="00D465D5" w:rsidRDefault="00071C69" w:rsidP="00071C69">
      <w:pPr>
        <w:numPr>
          <w:ilvl w:val="0"/>
          <w:numId w:val="3"/>
        </w:numPr>
        <w:rPr>
          <w:rFonts w:ascii="Aptos" w:hAnsi="Aptos"/>
          <w:b w:val="0"/>
          <w:bCs/>
          <w:color w:val="000000"/>
          <w:sz w:val="22"/>
          <w:szCs w:val="22"/>
        </w:rPr>
      </w:pPr>
      <w:r w:rsidRPr="00D465D5">
        <w:rPr>
          <w:rFonts w:ascii="Aptos" w:hAnsi="Aptos"/>
          <w:b w:val="0"/>
          <w:bCs/>
          <w:color w:val="000000"/>
          <w:sz w:val="22"/>
          <w:szCs w:val="22"/>
        </w:rPr>
        <w:t>Physical contact – ranging from touching to serious assault, gestures, intimidation, aggressive behaviour.</w:t>
      </w:r>
    </w:p>
    <w:p w14:paraId="73DC166D" w14:textId="77777777" w:rsidR="00071C69" w:rsidRPr="00D465D5" w:rsidRDefault="00071C69" w:rsidP="00071C69">
      <w:pPr>
        <w:numPr>
          <w:ilvl w:val="0"/>
          <w:numId w:val="3"/>
        </w:numPr>
        <w:rPr>
          <w:rFonts w:ascii="Aptos" w:hAnsi="Aptos"/>
          <w:b w:val="0"/>
          <w:bCs/>
          <w:color w:val="000000"/>
          <w:sz w:val="22"/>
          <w:szCs w:val="22"/>
        </w:rPr>
      </w:pPr>
      <w:r w:rsidRPr="00D465D5">
        <w:rPr>
          <w:rFonts w:ascii="Aptos" w:hAnsi="Aptos"/>
          <w:b w:val="0"/>
          <w:bCs/>
          <w:color w:val="000000"/>
          <w:sz w:val="22"/>
          <w:szCs w:val="22"/>
        </w:rPr>
        <w:t>Verbal – unwelcome remarks, suggestions and propositions, malicious gossip, jokes and banter, offensive language.</w:t>
      </w:r>
    </w:p>
    <w:p w14:paraId="5D55487C" w14:textId="77777777" w:rsidR="00071C69" w:rsidRPr="00D465D5" w:rsidRDefault="00071C69" w:rsidP="00071C69">
      <w:pPr>
        <w:numPr>
          <w:ilvl w:val="0"/>
          <w:numId w:val="3"/>
        </w:numPr>
        <w:rPr>
          <w:rFonts w:ascii="Aptos" w:hAnsi="Aptos"/>
          <w:b w:val="0"/>
          <w:bCs/>
          <w:color w:val="000000"/>
          <w:sz w:val="22"/>
          <w:szCs w:val="22"/>
        </w:rPr>
      </w:pPr>
      <w:r w:rsidRPr="00D465D5">
        <w:rPr>
          <w:rFonts w:ascii="Aptos" w:hAnsi="Aptos"/>
          <w:b w:val="0"/>
          <w:bCs/>
          <w:color w:val="000000"/>
          <w:sz w:val="22"/>
          <w:szCs w:val="22"/>
        </w:rPr>
        <w:t>Non-verbal – offensive literature or pictures, graffiti and computer imagery, isolation or non-co-operation and exclusion or isolation from social activities.</w:t>
      </w:r>
    </w:p>
    <w:p w14:paraId="181C3C58" w14:textId="2BC57191" w:rsidR="00071C69" w:rsidRPr="00D465D5" w:rsidRDefault="00071C69" w:rsidP="00C443C5">
      <w:pPr>
        <w:pStyle w:val="BodyTextIndent3"/>
        <w:numPr>
          <w:ilvl w:val="0"/>
          <w:numId w:val="6"/>
        </w:numPr>
        <w:rPr>
          <w:rFonts w:ascii="Aptos" w:hAnsi="Aptos"/>
          <w:b w:val="0"/>
          <w:bCs/>
          <w:color w:val="000000"/>
          <w:sz w:val="22"/>
          <w:szCs w:val="22"/>
        </w:rPr>
      </w:pPr>
      <w:r w:rsidRPr="00D465D5">
        <w:rPr>
          <w:rFonts w:ascii="Aptos" w:hAnsi="Aptos"/>
          <w:b w:val="0"/>
          <w:bCs/>
          <w:color w:val="000000"/>
          <w:sz w:val="22"/>
          <w:szCs w:val="22"/>
        </w:rPr>
        <w:lastRenderedPageBreak/>
        <w:t xml:space="preserve">Bullying is unlikely to be a single or isolated instance. It is usually, but not exclusively repeated and persistent </w:t>
      </w:r>
      <w:proofErr w:type="gramStart"/>
      <w:r w:rsidRPr="00D465D5">
        <w:rPr>
          <w:rFonts w:ascii="Aptos" w:hAnsi="Aptos"/>
          <w:b w:val="0"/>
          <w:bCs/>
          <w:color w:val="000000"/>
          <w:sz w:val="22"/>
          <w:szCs w:val="22"/>
        </w:rPr>
        <w:t>behaviour</w:t>
      </w:r>
      <w:proofErr w:type="gramEnd"/>
      <w:r w:rsidRPr="00D465D5">
        <w:rPr>
          <w:rFonts w:ascii="Aptos" w:hAnsi="Aptos"/>
          <w:b w:val="0"/>
          <w:bCs/>
          <w:color w:val="000000"/>
          <w:sz w:val="22"/>
          <w:szCs w:val="22"/>
        </w:rPr>
        <w:t xml:space="preserve"> which is offensive, abusive, intimidating, malicious or insulting.  Bullying includes but is not limited to:</w:t>
      </w:r>
    </w:p>
    <w:p w14:paraId="56F62B57"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Conduct which is intimidating, physically abusive or threatening</w:t>
      </w:r>
    </w:p>
    <w:p w14:paraId="3CE99EEB"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Conduct that denigrates, ridicules or humiliates an individual, especially in front of colleagues</w:t>
      </w:r>
    </w:p>
    <w:p w14:paraId="69826FF1"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Humiliating an individual in front of colleagues</w:t>
      </w:r>
    </w:p>
    <w:p w14:paraId="4C0D50D5"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Picking on one person when there is a common problem</w:t>
      </w:r>
    </w:p>
    <w:p w14:paraId="35E2E4E1"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Shouting at an individual to get things done</w:t>
      </w:r>
    </w:p>
    <w:p w14:paraId="5C735BFC"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Consistently undermining someone and their ability to do the job</w:t>
      </w:r>
    </w:p>
    <w:p w14:paraId="509CC0FE"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Setting unrealistic targets or excessive workloads</w:t>
      </w:r>
    </w:p>
    <w:p w14:paraId="28A4A013"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w:t>
      </w:r>
      <w:proofErr w:type="gramStart"/>
      <w:r w:rsidRPr="00D465D5">
        <w:rPr>
          <w:rFonts w:ascii="Aptos" w:hAnsi="Aptos"/>
          <w:b w:val="0"/>
          <w:bCs/>
          <w:color w:val="000000"/>
          <w:sz w:val="22"/>
          <w:szCs w:val="22"/>
        </w:rPr>
        <w:t>cyber</w:t>
      </w:r>
      <w:proofErr w:type="gramEnd"/>
      <w:r w:rsidRPr="00D465D5">
        <w:rPr>
          <w:rFonts w:ascii="Aptos" w:hAnsi="Aptos"/>
          <w:b w:val="0"/>
          <w:bCs/>
          <w:color w:val="000000"/>
          <w:sz w:val="22"/>
          <w:szCs w:val="22"/>
        </w:rPr>
        <w:t xml:space="preserve"> bullying” i.e. bullying via e-mail.  (This should be borne in mind where employees are working remotely and are managed by e-mail.  Care and sensitivity should be practised </w:t>
      </w:r>
      <w:proofErr w:type="gramStart"/>
      <w:r w:rsidRPr="00D465D5">
        <w:rPr>
          <w:rFonts w:ascii="Aptos" w:hAnsi="Aptos"/>
          <w:b w:val="0"/>
          <w:bCs/>
          <w:color w:val="000000"/>
          <w:sz w:val="22"/>
          <w:szCs w:val="22"/>
        </w:rPr>
        <w:t>with regard to</w:t>
      </w:r>
      <w:proofErr w:type="gramEnd"/>
      <w:r w:rsidRPr="00D465D5">
        <w:rPr>
          <w:rFonts w:ascii="Aptos" w:hAnsi="Aptos"/>
          <w:b w:val="0"/>
          <w:bCs/>
          <w:color w:val="000000"/>
          <w:sz w:val="22"/>
          <w:szCs w:val="22"/>
        </w:rPr>
        <w:t xml:space="preserve"> the choice of context and language).</w:t>
      </w:r>
    </w:p>
    <w:p w14:paraId="4E9DBD89" w14:textId="77777777" w:rsidR="00071C69" w:rsidRPr="00D465D5" w:rsidRDefault="00071C69" w:rsidP="00071C69">
      <w:pPr>
        <w:numPr>
          <w:ilvl w:val="0"/>
          <w:numId w:val="2"/>
        </w:numPr>
        <w:rPr>
          <w:rFonts w:ascii="Aptos" w:hAnsi="Aptos"/>
          <w:b w:val="0"/>
          <w:bCs/>
          <w:color w:val="000000"/>
          <w:sz w:val="22"/>
          <w:szCs w:val="22"/>
        </w:rPr>
      </w:pPr>
      <w:r w:rsidRPr="00D465D5">
        <w:rPr>
          <w:rFonts w:ascii="Aptos" w:hAnsi="Aptos"/>
          <w:b w:val="0"/>
          <w:bCs/>
          <w:color w:val="000000"/>
          <w:sz w:val="22"/>
          <w:szCs w:val="22"/>
        </w:rPr>
        <w:t>Setting an individual up to fail e.g. by giving inadequate instructions or unreasonable deadlines.</w:t>
      </w:r>
    </w:p>
    <w:p w14:paraId="21241FEE" w14:textId="0B366ABE" w:rsidR="00071C69"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Any </w:t>
      </w:r>
      <w:r w:rsidR="00C01D55" w:rsidRPr="00D465D5">
        <w:rPr>
          <w:rFonts w:ascii="Aptos" w:hAnsi="Aptos"/>
          <w:b w:val="0"/>
          <w:bCs/>
          <w:color w:val="000000"/>
          <w:sz w:val="22"/>
          <w:szCs w:val="22"/>
        </w:rPr>
        <w:t>individual</w:t>
      </w:r>
      <w:r w:rsidRPr="00D465D5">
        <w:rPr>
          <w:rFonts w:ascii="Aptos" w:hAnsi="Aptos"/>
          <w:b w:val="0"/>
          <w:bCs/>
          <w:color w:val="000000"/>
          <w:sz w:val="22"/>
          <w:szCs w:val="22"/>
        </w:rPr>
        <w:t xml:space="preserve"> who wishes to make a complaint of harassment or bullying is encouraged to first</w:t>
      </w:r>
      <w:r w:rsidR="00FA7BC0" w:rsidRPr="00D465D5">
        <w:rPr>
          <w:rFonts w:ascii="Aptos" w:hAnsi="Aptos"/>
          <w:b w:val="0"/>
          <w:bCs/>
          <w:color w:val="000000"/>
          <w:sz w:val="22"/>
          <w:szCs w:val="22"/>
        </w:rPr>
        <w:t xml:space="preserve"> </w:t>
      </w:r>
      <w:r w:rsidRPr="00D465D5">
        <w:rPr>
          <w:rFonts w:ascii="Aptos" w:hAnsi="Aptos"/>
          <w:b w:val="0"/>
          <w:bCs/>
          <w:color w:val="000000"/>
          <w:sz w:val="22"/>
          <w:szCs w:val="22"/>
        </w:rPr>
        <w:t xml:space="preserve">discuss matters informally with their line manager or with the Clerk. Should the issues not be resolved at this stage, or the employee feels unable to raise the issue informally, then a formal resolution should be sought.  </w:t>
      </w:r>
    </w:p>
    <w:p w14:paraId="7E53A060" w14:textId="62A76911" w:rsidR="00071C69"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When a complaint of Harassment or Bullying is brought to the attention of the Clerk or a CHPC Councillor, whether informally or formally, CHPC will aim to take prompt action to investigate the matter. Corrective action must be taken where </w:t>
      </w:r>
      <w:proofErr w:type="gramStart"/>
      <w:r w:rsidRPr="00D465D5">
        <w:rPr>
          <w:rFonts w:ascii="Aptos" w:hAnsi="Aptos"/>
          <w:b w:val="0"/>
          <w:bCs/>
          <w:color w:val="000000"/>
          <w:sz w:val="22"/>
          <w:szCs w:val="22"/>
        </w:rPr>
        <w:t>appropriate</w:t>
      </w:r>
      <w:proofErr w:type="gramEnd"/>
      <w:r w:rsidRPr="00D465D5">
        <w:rPr>
          <w:rFonts w:ascii="Aptos" w:hAnsi="Aptos"/>
          <w:b w:val="0"/>
          <w:bCs/>
          <w:color w:val="000000"/>
          <w:sz w:val="22"/>
          <w:szCs w:val="22"/>
        </w:rPr>
        <w:t xml:space="preserve"> and this may require an investigation under CHPC’s Disciplinary Policy and Procedure.</w:t>
      </w:r>
    </w:p>
    <w:p w14:paraId="539706D5" w14:textId="229221C6" w:rsidR="00071C69"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If it is considered that one of the parties concerned in a harassment or bullying case should be moved from their current workplace, then as a matter of principle CHPC will normally remove the alleged perpetrator rather than the complainant. However, the final decision on who should be moved should reflect the </w:t>
      </w:r>
      <w:proofErr w:type="gramStart"/>
      <w:r w:rsidRPr="00D465D5">
        <w:rPr>
          <w:rFonts w:ascii="Aptos" w:hAnsi="Aptos"/>
          <w:b w:val="0"/>
          <w:bCs/>
          <w:color w:val="000000"/>
          <w:sz w:val="22"/>
          <w:szCs w:val="22"/>
        </w:rPr>
        <w:t>particular circumstances</w:t>
      </w:r>
      <w:proofErr w:type="gramEnd"/>
      <w:r w:rsidRPr="00D465D5">
        <w:rPr>
          <w:rFonts w:ascii="Aptos" w:hAnsi="Aptos"/>
          <w:b w:val="0"/>
          <w:bCs/>
          <w:color w:val="000000"/>
          <w:sz w:val="22"/>
          <w:szCs w:val="22"/>
        </w:rPr>
        <w:t xml:space="preserve"> of the case and advice from CHPC Chairman. It should be noted and explained to those concerned that the moving of either party is not an implication of guilt or culpability and no detriment to either party will be construed </w:t>
      </w:r>
      <w:proofErr w:type="gramStart"/>
      <w:r w:rsidRPr="00D465D5">
        <w:rPr>
          <w:rFonts w:ascii="Aptos" w:hAnsi="Aptos"/>
          <w:b w:val="0"/>
          <w:bCs/>
          <w:color w:val="000000"/>
          <w:sz w:val="22"/>
          <w:szCs w:val="22"/>
        </w:rPr>
        <w:t>as a consequence</w:t>
      </w:r>
      <w:proofErr w:type="gramEnd"/>
      <w:r w:rsidRPr="00D465D5">
        <w:rPr>
          <w:rFonts w:ascii="Aptos" w:hAnsi="Aptos"/>
          <w:b w:val="0"/>
          <w:bCs/>
          <w:color w:val="000000"/>
          <w:sz w:val="22"/>
          <w:szCs w:val="22"/>
        </w:rPr>
        <w:t>.</w:t>
      </w:r>
    </w:p>
    <w:p w14:paraId="39B5673C" w14:textId="67A6FD6D" w:rsidR="00071C69"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All matters relating to the investigation of complaints of harassment or bullying will be treated as far as possible in strict confidence. Any breach of confidentiality in this regard may render those responsible liable to disciplinary actions. However, it will be necessary that any alleged perpetrator is made aware of the allegations against them and the name(s) of those making the allegations together with the name(s) of any witnesses.  </w:t>
      </w:r>
    </w:p>
    <w:p w14:paraId="65909CB2" w14:textId="77777777" w:rsidR="00FA7BC0"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No employee will be victimised or suffer detriment for making a complaint of harassment or bullying in good faith and no manager shall threaten either explicitly or implicitly that an employee’s complaint will be used as the basis for decisions affecting that employee. Such conduct will be treated as a very serious disciplinary offence. Similarly, managers are required to act on any complaint of harassment or bullying. Failure to do so will be regarded as misconduct which if proven, will result in disciplinary action. </w:t>
      </w:r>
    </w:p>
    <w:p w14:paraId="63351931" w14:textId="77777777" w:rsidR="00FA7BC0"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 xml:space="preserve">All complaints of harassment or bullying whether raised formally or informally must be notified by the recipient of the complaint to CHPC Chairman for recording in accordance with the requirements of the Equality and Human Rights legislation. This </w:t>
      </w:r>
      <w:r w:rsidRPr="00D465D5">
        <w:rPr>
          <w:rFonts w:ascii="Aptos" w:hAnsi="Aptos"/>
          <w:b w:val="0"/>
          <w:bCs/>
          <w:color w:val="000000"/>
          <w:sz w:val="22"/>
          <w:szCs w:val="22"/>
        </w:rPr>
        <w:lastRenderedPageBreak/>
        <w:t>legislation requires such records to be maintained and the incidence of bullying and harassment to be monitored.</w:t>
      </w:r>
    </w:p>
    <w:p w14:paraId="67F95C46" w14:textId="601046AD" w:rsidR="00071C69" w:rsidRPr="00D465D5" w:rsidRDefault="00071C69" w:rsidP="00FA7BC0">
      <w:pPr>
        <w:pStyle w:val="ListParagraph"/>
        <w:numPr>
          <w:ilvl w:val="0"/>
          <w:numId w:val="6"/>
        </w:numPr>
        <w:rPr>
          <w:rFonts w:ascii="Aptos" w:hAnsi="Aptos"/>
          <w:b w:val="0"/>
          <w:bCs/>
          <w:color w:val="000000"/>
          <w:sz w:val="22"/>
          <w:szCs w:val="22"/>
        </w:rPr>
      </w:pPr>
      <w:r w:rsidRPr="00D465D5">
        <w:rPr>
          <w:rFonts w:ascii="Aptos" w:hAnsi="Aptos"/>
          <w:b w:val="0"/>
          <w:bCs/>
          <w:color w:val="000000"/>
          <w:sz w:val="22"/>
          <w:szCs w:val="22"/>
        </w:rPr>
        <w:t>This policy and procedure will be reviewed periodically giving due consideration to legislative</w:t>
      </w:r>
      <w:r w:rsidR="007F270D" w:rsidRPr="00D465D5">
        <w:rPr>
          <w:rFonts w:ascii="Aptos" w:hAnsi="Aptos"/>
          <w:b w:val="0"/>
          <w:bCs/>
          <w:color w:val="000000"/>
          <w:sz w:val="22"/>
          <w:szCs w:val="22"/>
        </w:rPr>
        <w:t xml:space="preserve"> </w:t>
      </w:r>
      <w:r w:rsidRPr="00D465D5">
        <w:rPr>
          <w:rFonts w:ascii="Aptos" w:hAnsi="Aptos"/>
          <w:b w:val="0"/>
          <w:bCs/>
          <w:color w:val="000000"/>
          <w:sz w:val="22"/>
          <w:szCs w:val="22"/>
        </w:rPr>
        <w:t>changes.</w:t>
      </w:r>
    </w:p>
    <w:p w14:paraId="3837613B" w14:textId="77777777" w:rsidR="008505DB" w:rsidRPr="00D465D5" w:rsidRDefault="008505DB">
      <w:pPr>
        <w:rPr>
          <w:rFonts w:ascii="Aptos" w:hAnsi="Aptos"/>
          <w:b w:val="0"/>
          <w:bCs/>
          <w:sz w:val="22"/>
          <w:szCs w:val="22"/>
        </w:rPr>
      </w:pPr>
    </w:p>
    <w:sectPr w:rsidR="008505DB" w:rsidRPr="00D465D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BE88F" w14:textId="77777777" w:rsidR="00500F83" w:rsidRDefault="00500F83" w:rsidP="00B743AF">
      <w:r>
        <w:separator/>
      </w:r>
    </w:p>
  </w:endnote>
  <w:endnote w:type="continuationSeparator" w:id="0">
    <w:p w14:paraId="44A8D53C" w14:textId="77777777" w:rsidR="00500F83" w:rsidRDefault="00500F83" w:rsidP="00B7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420992085"/>
      <w:docPartObj>
        <w:docPartGallery w:val="Page Numbers (Bottom of Page)"/>
        <w:docPartUnique/>
      </w:docPartObj>
    </w:sdtPr>
    <w:sdtEndPr>
      <w:rPr>
        <w:b/>
        <w:color w:val="7F7F7F" w:themeColor="background1" w:themeShade="7F"/>
        <w:spacing w:val="60"/>
      </w:rPr>
    </w:sdtEndPr>
    <w:sdtContent>
      <w:p w14:paraId="467799B5" w14:textId="5DEDF2E3" w:rsidR="00825EAD" w:rsidRDefault="00825EAD">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07FE8720" w14:textId="77777777" w:rsidR="00783D63" w:rsidRDefault="00783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64CFA" w14:textId="77777777" w:rsidR="00500F83" w:rsidRDefault="00500F83" w:rsidP="00B743AF">
      <w:r>
        <w:separator/>
      </w:r>
    </w:p>
  </w:footnote>
  <w:footnote w:type="continuationSeparator" w:id="0">
    <w:p w14:paraId="2D6847AA" w14:textId="77777777" w:rsidR="00500F83" w:rsidRDefault="00500F83" w:rsidP="00B7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AD10" w14:textId="77777777" w:rsidR="00B743AF" w:rsidRDefault="00B743AF" w:rsidP="00B743AF">
    <w:pPr>
      <w:pStyle w:val="Header"/>
      <w:rPr>
        <w:rFonts w:ascii="Times New Roman" w:hAnsi="Times New Roman" w:cs="Arial"/>
        <w:i/>
        <w:sz w:val="16"/>
        <w:szCs w:val="16"/>
        <w:lang w:eastAsia="x-none"/>
      </w:rPr>
    </w:pPr>
    <w:r>
      <w:rPr>
        <w:noProof/>
        <w:lang w:eastAsia="x-none"/>
      </w:rPr>
      <w:drawing>
        <wp:anchor distT="0" distB="0" distL="114300" distR="114300" simplePos="0" relativeHeight="251668992" behindDoc="0" locked="0" layoutInCell="1" allowOverlap="1" wp14:anchorId="712F3548" wp14:editId="3B1BEFB6">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578C24CA" w14:textId="4383DFC7" w:rsidR="00B743AF" w:rsidRDefault="00B743AF" w:rsidP="00B743AF">
    <w:pPr>
      <w:pStyle w:val="Header"/>
      <w:rPr>
        <w:rFonts w:cs="Arial"/>
        <w:i/>
        <w:sz w:val="16"/>
        <w:szCs w:val="16"/>
      </w:rPr>
    </w:pPr>
    <w:r>
      <w:rPr>
        <w:rFonts w:cs="Arial"/>
        <w:i/>
        <w:sz w:val="16"/>
        <w:szCs w:val="16"/>
      </w:rPr>
      <w:t>Bullying and H</w:t>
    </w:r>
    <w:r w:rsidR="004C65AE">
      <w:rPr>
        <w:rFonts w:cs="Arial"/>
        <w:i/>
        <w:sz w:val="16"/>
        <w:szCs w:val="16"/>
      </w:rPr>
      <w:t>a</w:t>
    </w:r>
    <w:r>
      <w:rPr>
        <w:rFonts w:cs="Arial"/>
        <w:i/>
        <w:sz w:val="16"/>
        <w:szCs w:val="16"/>
      </w:rPr>
      <w:t>r</w:t>
    </w:r>
    <w:r w:rsidR="004C65AE">
      <w:rPr>
        <w:rFonts w:cs="Arial"/>
        <w:i/>
        <w:sz w:val="16"/>
        <w:szCs w:val="16"/>
      </w:rPr>
      <w:t>assment</w:t>
    </w:r>
    <w:r>
      <w:rPr>
        <w:rFonts w:cs="Arial"/>
        <w:i/>
        <w:sz w:val="16"/>
        <w:szCs w:val="16"/>
      </w:rPr>
      <w:t xml:space="preserve"> Policy</w:t>
    </w:r>
  </w:p>
  <w:p w14:paraId="366C3B64" w14:textId="0FD3B37F" w:rsidR="00B743AF" w:rsidRPr="00C67662" w:rsidRDefault="00B743AF" w:rsidP="00B743AF">
    <w:pPr>
      <w:pStyle w:val="Header"/>
      <w:rPr>
        <w:i/>
        <w:iCs/>
        <w:sz w:val="18"/>
      </w:rPr>
    </w:pPr>
    <w:r w:rsidRPr="00C67662">
      <w:rPr>
        <w:i/>
        <w:iCs/>
        <w:sz w:val="18"/>
      </w:rPr>
      <w:t xml:space="preserve">ADOPTED </w:t>
    </w:r>
    <w:r w:rsidR="00DB22E8">
      <w:rPr>
        <w:i/>
        <w:iCs/>
        <w:sz w:val="18"/>
      </w:rPr>
      <w:t>June 2026</w:t>
    </w:r>
  </w:p>
  <w:p w14:paraId="6F3F616A" w14:textId="2EFA8D5C" w:rsidR="00B743AF" w:rsidRDefault="00B743AF">
    <w:pPr>
      <w:pStyle w:val="Header"/>
    </w:pPr>
  </w:p>
  <w:p w14:paraId="5D0DCA0D" w14:textId="750D476F" w:rsidR="00B743AF" w:rsidRDefault="00B743AF">
    <w:pPr>
      <w:pStyle w:val="Header"/>
    </w:pPr>
  </w:p>
  <w:p w14:paraId="197A710D" w14:textId="77777777" w:rsidR="00B743AF" w:rsidRDefault="00B74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E6F43"/>
    <w:multiLevelType w:val="hybridMultilevel"/>
    <w:tmpl w:val="226E4DE2"/>
    <w:lvl w:ilvl="0" w:tplc="FFFFFFFF">
      <w:start w:val="1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43C1E24"/>
    <w:multiLevelType w:val="hybridMultilevel"/>
    <w:tmpl w:val="160C171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63284602"/>
    <w:multiLevelType w:val="hybridMultilevel"/>
    <w:tmpl w:val="D88ADBC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634B0E36"/>
    <w:multiLevelType w:val="multilevel"/>
    <w:tmpl w:val="CA56BA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7C213D"/>
    <w:multiLevelType w:val="hybridMultilevel"/>
    <w:tmpl w:val="C460130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DF34354"/>
    <w:multiLevelType w:val="hybridMultilevel"/>
    <w:tmpl w:val="237A6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1136818">
    <w:abstractNumId w:val="3"/>
  </w:num>
  <w:num w:numId="2" w16cid:durableId="32268592">
    <w:abstractNumId w:val="1"/>
  </w:num>
  <w:num w:numId="3" w16cid:durableId="970793437">
    <w:abstractNumId w:val="2"/>
  </w:num>
  <w:num w:numId="4" w16cid:durableId="1012150220">
    <w:abstractNumId w:val="4"/>
  </w:num>
  <w:num w:numId="5" w16cid:durableId="1753818168">
    <w:abstractNumId w:val="0"/>
  </w:num>
  <w:num w:numId="6" w16cid:durableId="143351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F6D"/>
    <w:rsid w:val="00071C69"/>
    <w:rsid w:val="000B5DAD"/>
    <w:rsid w:val="001606C1"/>
    <w:rsid w:val="00251C58"/>
    <w:rsid w:val="002E5EC5"/>
    <w:rsid w:val="002E739F"/>
    <w:rsid w:val="002F37FE"/>
    <w:rsid w:val="003616FB"/>
    <w:rsid w:val="004C65AE"/>
    <w:rsid w:val="004D48B0"/>
    <w:rsid w:val="00500F83"/>
    <w:rsid w:val="00535A7C"/>
    <w:rsid w:val="005744D4"/>
    <w:rsid w:val="0058529D"/>
    <w:rsid w:val="005F21CE"/>
    <w:rsid w:val="006B1B74"/>
    <w:rsid w:val="006E6EAB"/>
    <w:rsid w:val="00783D63"/>
    <w:rsid w:val="007F270D"/>
    <w:rsid w:val="00825EAD"/>
    <w:rsid w:val="008505DB"/>
    <w:rsid w:val="008C3AB1"/>
    <w:rsid w:val="008F3389"/>
    <w:rsid w:val="00990F6D"/>
    <w:rsid w:val="009B4CE2"/>
    <w:rsid w:val="009E295D"/>
    <w:rsid w:val="009F29AC"/>
    <w:rsid w:val="00A7692E"/>
    <w:rsid w:val="00B743AF"/>
    <w:rsid w:val="00BF0C42"/>
    <w:rsid w:val="00C01D55"/>
    <w:rsid w:val="00C443C5"/>
    <w:rsid w:val="00C6440F"/>
    <w:rsid w:val="00D465D5"/>
    <w:rsid w:val="00DB22E8"/>
    <w:rsid w:val="00E05954"/>
    <w:rsid w:val="00E32AEF"/>
    <w:rsid w:val="00F85FAD"/>
    <w:rsid w:val="00FA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4BACD"/>
  <w15:chartTrackingRefBased/>
  <w15:docId w15:val="{B26911FF-AE2C-4B1C-B9FA-370930DD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C69"/>
    <w:pPr>
      <w:spacing w:after="0" w:line="240" w:lineRule="auto"/>
    </w:pPr>
    <w:rPr>
      <w:rFonts w:ascii="Calibri" w:eastAsia="Times New Roman" w:hAnsi="Calibri" w:cs="Times New Roman"/>
      <w:b/>
      <w:sz w:val="20"/>
      <w:szCs w:val="24"/>
      <w:lang w:eastAsia="en-GB"/>
    </w:rPr>
  </w:style>
  <w:style w:type="paragraph" w:styleId="Heading1">
    <w:name w:val="heading 1"/>
    <w:basedOn w:val="Normal"/>
    <w:next w:val="Normal"/>
    <w:link w:val="Heading1Char"/>
    <w:qFormat/>
    <w:rsid w:val="00071C69"/>
    <w:pPr>
      <w:outlineLvl w:val="0"/>
    </w:pPr>
    <w:rPr>
      <w:sz w:val="22"/>
    </w:rPr>
  </w:style>
  <w:style w:type="paragraph" w:styleId="Heading5">
    <w:name w:val="heading 5"/>
    <w:basedOn w:val="Normal"/>
    <w:next w:val="Normal"/>
    <w:link w:val="Heading5Char"/>
    <w:qFormat/>
    <w:rsid w:val="00071C69"/>
    <w:pPr>
      <w:keepNext/>
      <w:jc w:val="both"/>
      <w:outlineLvl w:val="4"/>
    </w:pPr>
    <w:rPr>
      <w:rFonts w:ascii="Arial Narrow" w:hAnsi="Arial Narrow"/>
      <w:b w:val="0"/>
      <w:color w:val="0000FF"/>
    </w:rPr>
  </w:style>
  <w:style w:type="paragraph" w:styleId="Heading9">
    <w:name w:val="heading 9"/>
    <w:basedOn w:val="Normal"/>
    <w:next w:val="Normal"/>
    <w:link w:val="Heading9Char"/>
    <w:qFormat/>
    <w:rsid w:val="00071C69"/>
    <w:pPr>
      <w:spacing w:before="240" w:after="60"/>
      <w:outlineLvl w:val="8"/>
    </w:pPr>
    <w:rPr>
      <w:rFonts w:eastAsia="MS Gothic"/>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1C69"/>
    <w:rPr>
      <w:rFonts w:ascii="Calibri" w:eastAsia="Times New Roman" w:hAnsi="Calibri" w:cs="Times New Roman"/>
      <w:b/>
      <w:szCs w:val="24"/>
      <w:lang w:eastAsia="en-GB"/>
    </w:rPr>
  </w:style>
  <w:style w:type="character" w:customStyle="1" w:styleId="Heading5Char">
    <w:name w:val="Heading 5 Char"/>
    <w:basedOn w:val="DefaultParagraphFont"/>
    <w:link w:val="Heading5"/>
    <w:rsid w:val="00071C69"/>
    <w:rPr>
      <w:rFonts w:ascii="Arial Narrow" w:eastAsia="Times New Roman" w:hAnsi="Arial Narrow" w:cs="Times New Roman"/>
      <w:color w:val="0000FF"/>
      <w:sz w:val="20"/>
      <w:szCs w:val="24"/>
      <w:lang w:eastAsia="en-GB"/>
    </w:rPr>
  </w:style>
  <w:style w:type="character" w:customStyle="1" w:styleId="Heading9Char">
    <w:name w:val="Heading 9 Char"/>
    <w:basedOn w:val="DefaultParagraphFont"/>
    <w:link w:val="Heading9"/>
    <w:rsid w:val="00071C69"/>
    <w:rPr>
      <w:rFonts w:ascii="Calibri" w:eastAsia="MS Gothic" w:hAnsi="Calibri" w:cs="Times New Roman"/>
      <w:b/>
      <w:lang w:eastAsia="en-GB"/>
    </w:rPr>
  </w:style>
  <w:style w:type="paragraph" w:styleId="BodyTextIndent3">
    <w:name w:val="Body Text Indent 3"/>
    <w:basedOn w:val="Normal"/>
    <w:link w:val="BodyTextIndent3Char"/>
    <w:rsid w:val="00071C69"/>
    <w:pPr>
      <w:spacing w:after="120"/>
      <w:ind w:left="283"/>
    </w:pPr>
    <w:rPr>
      <w:sz w:val="16"/>
      <w:szCs w:val="16"/>
    </w:rPr>
  </w:style>
  <w:style w:type="character" w:customStyle="1" w:styleId="BodyTextIndent3Char">
    <w:name w:val="Body Text Indent 3 Char"/>
    <w:basedOn w:val="DefaultParagraphFont"/>
    <w:link w:val="BodyTextIndent3"/>
    <w:rsid w:val="00071C69"/>
    <w:rPr>
      <w:rFonts w:ascii="Calibri" w:eastAsia="Times New Roman" w:hAnsi="Calibri" w:cs="Times New Roman"/>
      <w:b/>
      <w:sz w:val="16"/>
      <w:szCs w:val="16"/>
      <w:lang w:eastAsia="en-GB"/>
    </w:rPr>
  </w:style>
  <w:style w:type="paragraph" w:styleId="BodyText2">
    <w:name w:val="Body Text 2"/>
    <w:basedOn w:val="Normal"/>
    <w:link w:val="BodyText2Char"/>
    <w:rsid w:val="00071C69"/>
    <w:pPr>
      <w:spacing w:after="120" w:line="480" w:lineRule="auto"/>
    </w:pPr>
  </w:style>
  <w:style w:type="character" w:customStyle="1" w:styleId="BodyText2Char">
    <w:name w:val="Body Text 2 Char"/>
    <w:basedOn w:val="DefaultParagraphFont"/>
    <w:link w:val="BodyText2"/>
    <w:rsid w:val="00071C69"/>
    <w:rPr>
      <w:rFonts w:ascii="Calibri" w:eastAsia="Times New Roman" w:hAnsi="Calibri" w:cs="Times New Roman"/>
      <w:b/>
      <w:sz w:val="20"/>
      <w:szCs w:val="24"/>
      <w:lang w:eastAsia="en-GB"/>
    </w:rPr>
  </w:style>
  <w:style w:type="paragraph" w:styleId="ListParagraph">
    <w:name w:val="List Paragraph"/>
    <w:basedOn w:val="Normal"/>
    <w:uiPriority w:val="34"/>
    <w:qFormat/>
    <w:rsid w:val="00071C69"/>
    <w:pPr>
      <w:ind w:left="720"/>
    </w:pPr>
  </w:style>
  <w:style w:type="paragraph" w:styleId="Header">
    <w:name w:val="header"/>
    <w:basedOn w:val="Normal"/>
    <w:link w:val="HeaderChar"/>
    <w:uiPriority w:val="99"/>
    <w:unhideWhenUsed/>
    <w:rsid w:val="00B743AF"/>
    <w:pPr>
      <w:tabs>
        <w:tab w:val="center" w:pos="4513"/>
        <w:tab w:val="right" w:pos="9026"/>
      </w:tabs>
    </w:pPr>
  </w:style>
  <w:style w:type="character" w:customStyle="1" w:styleId="HeaderChar">
    <w:name w:val="Header Char"/>
    <w:basedOn w:val="DefaultParagraphFont"/>
    <w:link w:val="Header"/>
    <w:uiPriority w:val="99"/>
    <w:rsid w:val="00B743AF"/>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B743AF"/>
    <w:pPr>
      <w:tabs>
        <w:tab w:val="center" w:pos="4513"/>
        <w:tab w:val="right" w:pos="9026"/>
      </w:tabs>
    </w:pPr>
  </w:style>
  <w:style w:type="character" w:customStyle="1" w:styleId="FooterChar">
    <w:name w:val="Footer Char"/>
    <w:basedOn w:val="DefaultParagraphFont"/>
    <w:link w:val="Footer"/>
    <w:uiPriority w:val="99"/>
    <w:rsid w:val="00B743AF"/>
    <w:rPr>
      <w:rFonts w:ascii="Calibri" w:eastAsia="Times New Roman" w:hAnsi="Calibri" w:cs="Times New Roman"/>
      <w:b/>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5924</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4</cp:revision>
  <dcterms:created xsi:type="dcterms:W3CDTF">2026-05-29T15:28:00Z</dcterms:created>
  <dcterms:modified xsi:type="dcterms:W3CDTF">2026-06-01T14:16:00Z</dcterms:modified>
</cp:coreProperties>
</file>